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ARTICULO 8  FRACCIÓN III:</w:t>
      </w:r>
    </w:p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INCISO F) Las evaluaciones y encuestas que hagan los sujetos obligados a programas financiados con recursos públicos;</w:t>
      </w:r>
    </w:p>
    <w:p w:rsidR="00C6607E" w:rsidRPr="00C95083" w:rsidRDefault="00364392" w:rsidP="00C95083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C6607E" w:rsidRPr="00C9508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5"/>
    <w:rsid w:val="00082D0F"/>
    <w:rsid w:val="00192A58"/>
    <w:rsid w:val="001D5321"/>
    <w:rsid w:val="00241B6E"/>
    <w:rsid w:val="00364392"/>
    <w:rsid w:val="005E1175"/>
    <w:rsid w:val="00646CC7"/>
    <w:rsid w:val="00704D2E"/>
    <w:rsid w:val="00781739"/>
    <w:rsid w:val="0089604F"/>
    <w:rsid w:val="008D6362"/>
    <w:rsid w:val="009D0DB5"/>
    <w:rsid w:val="00A34E36"/>
    <w:rsid w:val="00A72241"/>
    <w:rsid w:val="00A93A34"/>
    <w:rsid w:val="00BB30D6"/>
    <w:rsid w:val="00C6607E"/>
    <w:rsid w:val="00C95083"/>
    <w:rsid w:val="00D342A8"/>
    <w:rsid w:val="00E329A6"/>
    <w:rsid w:val="00E57F27"/>
    <w:rsid w:val="00E70D45"/>
    <w:rsid w:val="00F529C0"/>
    <w:rsid w:val="00F83FE4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A54B1-FDF4-4470-A56C-0127564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Ciudadanos atendidos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Jalisco te reconoce</c:v>
                </c:pt>
                <c:pt idx="1">
                  <c:v>Información de tipos de apoyo</c:v>
                </c:pt>
                <c:pt idx="2">
                  <c:v>Jalisco revive tu hogar</c:v>
                </c:pt>
                <c:pt idx="3">
                  <c:v>Lideres del hogar</c:v>
                </c:pt>
                <c:pt idx="4">
                  <c:v>Ilumina tu hogar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49</c:v>
                </c:pt>
                <c:pt idx="1">
                  <c:v>11</c:v>
                </c:pt>
                <c:pt idx="2">
                  <c:v>109</c:v>
                </c:pt>
                <c:pt idx="3">
                  <c:v>4</c:v>
                </c:pt>
                <c:pt idx="4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47571952"/>
        <c:axId val="283629976"/>
      </c:barChart>
      <c:catAx>
        <c:axId val="347571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3629976"/>
        <c:crosses val="autoZero"/>
        <c:auto val="1"/>
        <c:lblAlgn val="ctr"/>
        <c:lblOffset val="100"/>
        <c:noMultiLvlLbl val="0"/>
      </c:catAx>
      <c:valAx>
        <c:axId val="283629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475719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Melissa</cp:lastModifiedBy>
  <cp:revision>20</cp:revision>
  <dcterms:created xsi:type="dcterms:W3CDTF">2020-01-06T19:51:00Z</dcterms:created>
  <dcterms:modified xsi:type="dcterms:W3CDTF">2021-01-17T17:50:00Z</dcterms:modified>
</cp:coreProperties>
</file>